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89FA4" w14:textId="63A42F1D" w:rsidR="00611F54" w:rsidRDefault="00611F54" w:rsidP="00611F54">
      <w:pPr>
        <w:jc w:val="center"/>
        <w:rPr>
          <w:rFonts w:ascii="Times New Roman" w:hAnsi="Times New Roman" w:cs="Times New Roman"/>
          <w:sz w:val="24"/>
          <w:szCs w:val="24"/>
        </w:rPr>
      </w:pPr>
      <w:r w:rsidRPr="00611F54">
        <w:rPr>
          <w:rFonts w:ascii="Times New Roman" w:hAnsi="Times New Roman" w:cs="Times New Roman"/>
          <w:sz w:val="24"/>
          <w:szCs w:val="24"/>
        </w:rPr>
        <w:t>Schema lecției</w:t>
      </w:r>
    </w:p>
    <w:p w14:paraId="2CB05975" w14:textId="7096D8B6" w:rsidR="00611F54" w:rsidRPr="00611F54" w:rsidRDefault="00611F54" w:rsidP="00611F5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1F5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Sistemul digestiv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  </w:t>
      </w:r>
      <w:r w:rsidRPr="00611F54">
        <w:rPr>
          <w:rFonts w:ascii="Times New Roman" w:hAnsi="Times New Roman" w:cs="Times New Roman"/>
          <w:b/>
          <w:bCs/>
          <w:sz w:val="28"/>
          <w:szCs w:val="28"/>
          <w:u w:val="single"/>
        </w:rPr>
        <w:t>Digestia</w:t>
      </w:r>
    </w:p>
    <w:p w14:paraId="35940A09" w14:textId="77777777" w:rsidR="00611F54" w:rsidRPr="002A28A1" w:rsidRDefault="00611F54" w:rsidP="002A28A1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A28A1">
        <w:rPr>
          <w:rFonts w:ascii="Times New Roman" w:hAnsi="Times New Roman" w:cs="Times New Roman"/>
          <w:sz w:val="24"/>
          <w:szCs w:val="24"/>
        </w:rPr>
        <w:t>Transformările mecanice, fizice şi chimice pe care le suferă alimentele de-a lungul tubului digestiv poartă, în ansamblu, numele de digestie.</w:t>
      </w:r>
    </w:p>
    <w:p w14:paraId="7CBC283E" w14:textId="77777777" w:rsidR="00DF6AF1" w:rsidRDefault="00DF6AF1" w:rsidP="002A28A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E9823" w14:textId="66C3B323" w:rsidR="00611F54" w:rsidRPr="002A28A1" w:rsidRDefault="00611F54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A28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Enzimele</w:t>
      </w:r>
      <w:r w:rsidRPr="002A28A1">
        <w:rPr>
          <w:rFonts w:ascii="Times New Roman" w:hAnsi="Times New Roman" w:cs="Times New Roman"/>
          <w:sz w:val="24"/>
          <w:szCs w:val="24"/>
        </w:rPr>
        <w:t xml:space="preserve"> sunt substanţe care grăbesc reacţiile chimice din timpul digestiei (au rol catalizator).</w:t>
      </w:r>
      <w:r w:rsidRPr="002A28A1">
        <w:rPr>
          <w:rFonts w:ascii="Times New Roman" w:hAnsi="Times New Roman" w:cs="Times New Roman"/>
          <w:sz w:val="24"/>
          <w:szCs w:val="24"/>
        </w:rPr>
        <w:br/>
      </w:r>
    </w:p>
    <w:p w14:paraId="5E12189B" w14:textId="7562ED67" w:rsidR="000C76CA" w:rsidRPr="002A28A1" w:rsidRDefault="00611F54" w:rsidP="002A28A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388F">
        <w:rPr>
          <w:rFonts w:ascii="Times New Roman" w:hAnsi="Times New Roman" w:cs="Times New Roman"/>
          <w:b/>
          <w:bCs/>
          <w:u w:val="single"/>
        </w:rPr>
        <w:t>1. Digestia bucală</w:t>
      </w:r>
      <w:r w:rsidR="000C76CA">
        <w:rPr>
          <w:b/>
          <w:bCs/>
        </w:rPr>
        <w:t xml:space="preserve"> </w:t>
      </w:r>
      <w:r w:rsidR="006D1C49">
        <w:rPr>
          <w:b/>
          <w:bCs/>
        </w:rPr>
        <w:t xml:space="preserve">   </w:t>
      </w:r>
      <w:r w:rsidR="000C76CA"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2A28A1">
        <w:rPr>
          <w:rFonts w:ascii="Times New Roman" w:hAnsi="Times New Roman" w:cs="Times New Roman"/>
          <w:sz w:val="24"/>
          <w:szCs w:val="24"/>
        </w:rPr>
        <w:t>se desfăşoară î</w:t>
      </w:r>
      <w:r w:rsidR="00352F7D" w:rsidRPr="002A28A1">
        <w:rPr>
          <w:rFonts w:ascii="Times New Roman" w:hAnsi="Times New Roman" w:cs="Times New Roman"/>
          <w:sz w:val="24"/>
          <w:szCs w:val="24"/>
        </w:rPr>
        <w:t>n cavitatea bucală</w:t>
      </w:r>
    </w:p>
    <w:p w14:paraId="03D18ED0" w14:textId="06062B31" w:rsidR="00D44388" w:rsidRPr="002A28A1" w:rsidRDefault="00352F7D" w:rsidP="002A28A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="000C76CA" w:rsidRPr="002A28A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A2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76CA" w:rsidRPr="002A28A1">
        <w:rPr>
          <w:rFonts w:ascii="Times New Roman" w:hAnsi="Times New Roman" w:cs="Times New Roman"/>
          <w:sz w:val="24"/>
          <w:szCs w:val="24"/>
        </w:rPr>
        <w:t>a</w:t>
      </w:r>
      <w:r w:rsidR="00611F54" w:rsidRPr="002A28A1">
        <w:rPr>
          <w:rFonts w:ascii="Times New Roman" w:hAnsi="Times New Roman" w:cs="Times New Roman"/>
          <w:sz w:val="24"/>
          <w:szCs w:val="24"/>
        </w:rPr>
        <w:t>limentele sunt sfărâmate cu ajutorul dinţilor</w:t>
      </w:r>
      <w:r w:rsidRPr="002A28A1">
        <w:rPr>
          <w:rFonts w:ascii="Times New Roman" w:hAnsi="Times New Roman" w:cs="Times New Roman"/>
          <w:sz w:val="24"/>
          <w:szCs w:val="24"/>
        </w:rPr>
        <w:t xml:space="preserve">  si </w:t>
      </w:r>
      <w:r w:rsidR="00611F54" w:rsidRPr="002A28A1">
        <w:rPr>
          <w:rFonts w:ascii="Times New Roman" w:hAnsi="Times New Roman" w:cs="Times New Roman"/>
          <w:sz w:val="24"/>
          <w:szCs w:val="24"/>
        </w:rPr>
        <w:t>impregnate cu saliva</w:t>
      </w:r>
      <w:r w:rsidRPr="002A28A1">
        <w:rPr>
          <w:rFonts w:ascii="Times New Roman" w:hAnsi="Times New Roman" w:cs="Times New Roman"/>
          <w:sz w:val="24"/>
          <w:szCs w:val="24"/>
        </w:rPr>
        <w:t>(contine apa ,saruri minerale si o enzima)</w:t>
      </w:r>
      <w:r w:rsidR="00611F54" w:rsidRPr="002A28A1">
        <w:rPr>
          <w:rFonts w:ascii="Times New Roman" w:hAnsi="Times New Roman" w:cs="Times New Roman"/>
          <w:sz w:val="24"/>
          <w:szCs w:val="24"/>
        </w:rPr>
        <w:t xml:space="preserve"> produsă de glandele salivare. Datorită mişcărilor limbii, alimentele sunt transformate într-un cocoloş moale, numit </w:t>
      </w:r>
      <w:r w:rsidR="00611F54" w:rsidRPr="002A28A1">
        <w:rPr>
          <w:rFonts w:ascii="Times New Roman" w:hAnsi="Times New Roman" w:cs="Times New Roman"/>
          <w:b/>
          <w:bCs/>
          <w:sz w:val="28"/>
          <w:szCs w:val="28"/>
        </w:rPr>
        <w:t>bol alimentar.</w:t>
      </w:r>
    </w:p>
    <w:p w14:paraId="35B3AC3A" w14:textId="1595CDA3" w:rsidR="00352F7D" w:rsidRDefault="00352F7D" w:rsidP="00611F5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Deglutiţia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înghiţirea bolului alimentar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352F7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A28A1">
        <w:rPr>
          <w:rFonts w:ascii="Times New Roman" w:hAnsi="Times New Roman" w:cs="Times New Roman"/>
          <w:sz w:val="24"/>
          <w:szCs w:val="24"/>
        </w:rPr>
        <w:t xml:space="preserve">are loc astfel: când bolul ajunge în faringe, valul palatin se ridică şi omuşorul închide calea respiratorie spre fosele nazale, iar laringele este acoperit de un căpăcel, numit </w:t>
      </w:r>
      <w:r w:rsidRPr="002A28A1">
        <w:rPr>
          <w:rFonts w:ascii="Times New Roman" w:hAnsi="Times New Roman" w:cs="Times New Roman"/>
          <w:i/>
          <w:iCs/>
          <w:sz w:val="24"/>
          <w:szCs w:val="24"/>
        </w:rPr>
        <w:t>epiglot</w:t>
      </w:r>
      <w:r w:rsidR="002A28A1">
        <w:rPr>
          <w:rFonts w:ascii="Times New Roman" w:hAnsi="Times New Roman" w:cs="Times New Roman"/>
          <w:i/>
          <w:iCs/>
          <w:sz w:val="24"/>
          <w:szCs w:val="24"/>
        </w:rPr>
        <w:t>ă</w:t>
      </w:r>
      <w:r w:rsidRPr="002A28A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9C2B07A" w14:textId="371567B4" w:rsidR="002A28A1" w:rsidRPr="002A28A1" w:rsidRDefault="002A28A1" w:rsidP="00611F54">
      <w:pPr>
        <w:rPr>
          <w:rFonts w:ascii="Times New Roman" w:hAnsi="Times New Roman" w:cs="Times New Roman"/>
          <w:sz w:val="24"/>
          <w:szCs w:val="24"/>
        </w:rPr>
      </w:pPr>
      <w:r w:rsidRPr="002A28A1">
        <w:rPr>
          <w:rFonts w:ascii="Times New Roman" w:hAnsi="Times New Roman" w:cs="Times New Roman"/>
          <w:sz w:val="24"/>
          <w:szCs w:val="24"/>
        </w:rPr>
        <w:t xml:space="preserve">Bolul alimentar patrunde in stomac prin orificiul </w:t>
      </w:r>
      <w:r w:rsidRPr="002A28A1">
        <w:rPr>
          <w:rFonts w:ascii="Times New Roman" w:hAnsi="Times New Roman" w:cs="Times New Roman"/>
          <w:b/>
          <w:bCs/>
          <w:sz w:val="24"/>
          <w:szCs w:val="24"/>
        </w:rPr>
        <w:t>cardia.</w:t>
      </w:r>
    </w:p>
    <w:p w14:paraId="70825619" w14:textId="77777777" w:rsidR="00352F7D" w:rsidRPr="002D37AB" w:rsidRDefault="00352F7D" w:rsidP="002D37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2. </w:t>
      </w:r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>Digestia gastrică</w:t>
      </w:r>
      <w:r w:rsidRPr="002D37AB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se realizează </w:t>
      </w:r>
      <w:r w:rsidRPr="002D37AB">
        <w:rPr>
          <w:rFonts w:ascii="Times New Roman" w:hAnsi="Times New Roman" w:cs="Times New Roman"/>
          <w:sz w:val="24"/>
          <w:szCs w:val="24"/>
        </w:rPr>
        <w:t xml:space="preserve">în stomac </w:t>
      </w:r>
    </w:p>
    <w:p w14:paraId="4AB77086" w14:textId="77777777" w:rsidR="002A28A1" w:rsidRPr="002D37AB" w:rsidRDefault="00352F7D" w:rsidP="002D37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D37AB">
        <w:rPr>
          <w:rFonts w:ascii="Times New Roman" w:hAnsi="Times New Roman" w:cs="Times New Roman"/>
          <w:sz w:val="24"/>
          <w:szCs w:val="24"/>
        </w:rPr>
        <w:t>- ajung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bolurilor alimentare,</w:t>
      </w:r>
      <w:r w:rsidRPr="002D37AB">
        <w:rPr>
          <w:rFonts w:ascii="Times New Roman" w:hAnsi="Times New Roman" w:cs="Times New Roman"/>
          <w:sz w:val="24"/>
          <w:szCs w:val="24"/>
        </w:rPr>
        <w:t xml:space="preserve">  are loc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amestecarea lor cu sucul gastric şi înaintarea spre</w:t>
      </w:r>
      <w:r w:rsidRPr="002D37AB">
        <w:rPr>
          <w:rFonts w:ascii="Times New Roman" w:hAnsi="Times New Roman" w:cs="Times New Roman"/>
          <w:sz w:val="24"/>
          <w:szCs w:val="24"/>
        </w:rPr>
        <w:t xml:space="preserve"> orificiul 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  <w:r w:rsidR="00611F54" w:rsidRPr="002D37AB">
        <w:rPr>
          <w:rFonts w:ascii="Times New Roman" w:hAnsi="Times New Roman" w:cs="Times New Roman"/>
          <w:b/>
          <w:bCs/>
          <w:sz w:val="24"/>
          <w:szCs w:val="24"/>
        </w:rPr>
        <w:t>pilor.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E9D623" w14:textId="370A0E4D" w:rsidR="002A28A1" w:rsidRPr="002D37AB" w:rsidRDefault="002A28A1" w:rsidP="002D37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D37AB">
        <w:rPr>
          <w:rFonts w:ascii="Times New Roman" w:hAnsi="Times New Roman" w:cs="Times New Roman"/>
          <w:sz w:val="24"/>
          <w:szCs w:val="24"/>
        </w:rPr>
        <w:t>S</w:t>
      </w:r>
      <w:r w:rsidR="00611F54" w:rsidRPr="002D37AB">
        <w:rPr>
          <w:rFonts w:ascii="Times New Roman" w:hAnsi="Times New Roman" w:cs="Times New Roman"/>
          <w:sz w:val="24"/>
          <w:szCs w:val="24"/>
        </w:rPr>
        <w:t xml:space="preserve">ucul gastric conţine </w:t>
      </w:r>
      <w:r w:rsidRPr="002D37AB">
        <w:rPr>
          <w:rFonts w:ascii="Times New Roman" w:hAnsi="Times New Roman" w:cs="Times New Roman"/>
          <w:sz w:val="24"/>
          <w:szCs w:val="24"/>
        </w:rPr>
        <w:t xml:space="preserve">apă, </w:t>
      </w:r>
      <w:r w:rsidR="00611F54" w:rsidRPr="002D37AB">
        <w:rPr>
          <w:rFonts w:ascii="Times New Roman" w:hAnsi="Times New Roman" w:cs="Times New Roman"/>
          <w:sz w:val="24"/>
          <w:szCs w:val="24"/>
        </w:rPr>
        <w:t>enzime şi acid clorhidric</w:t>
      </w:r>
      <w:r w:rsidR="0019676E">
        <w:rPr>
          <w:rFonts w:ascii="Times New Roman" w:hAnsi="Times New Roman" w:cs="Times New Roman"/>
          <w:sz w:val="24"/>
          <w:szCs w:val="24"/>
        </w:rPr>
        <w:t xml:space="preserve"> </w:t>
      </w:r>
      <w:r w:rsidRPr="002D37AB">
        <w:rPr>
          <w:rFonts w:ascii="Times New Roman" w:hAnsi="Times New Roman" w:cs="Times New Roman"/>
          <w:sz w:val="24"/>
          <w:szCs w:val="24"/>
        </w:rPr>
        <w:t>(</w:t>
      </w:r>
      <w:r w:rsidR="00611F54" w:rsidRPr="002D37AB">
        <w:rPr>
          <w:rFonts w:ascii="Times New Roman" w:hAnsi="Times New Roman" w:cs="Times New Roman"/>
          <w:sz w:val="24"/>
          <w:szCs w:val="24"/>
        </w:rPr>
        <w:t>omoară bacteriile introduse în tubul digestiv o dată cu hrana şi activează unele enzime</w:t>
      </w:r>
      <w:r w:rsidRPr="002D37A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3EABEE2" w14:textId="73CAB760" w:rsidR="00611F54" w:rsidRPr="002D37AB" w:rsidRDefault="00611F54" w:rsidP="002D37AB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D37AB">
        <w:rPr>
          <w:rFonts w:ascii="Times New Roman" w:hAnsi="Times New Roman" w:cs="Times New Roman"/>
          <w:sz w:val="24"/>
          <w:szCs w:val="24"/>
        </w:rPr>
        <w:t xml:space="preserve">La sfârşitul digestiei gastrice rezultă o masă semilichidă şi acidă, numită </w:t>
      </w:r>
      <w:r w:rsidRPr="002D37AB">
        <w:rPr>
          <w:rFonts w:ascii="Times New Roman" w:hAnsi="Times New Roman" w:cs="Times New Roman"/>
          <w:b/>
          <w:bCs/>
          <w:sz w:val="28"/>
          <w:szCs w:val="28"/>
        </w:rPr>
        <w:t>chim gastric</w:t>
      </w:r>
      <w:r w:rsidRPr="002D37AB">
        <w:rPr>
          <w:rFonts w:ascii="Times New Roman" w:hAnsi="Times New Roman" w:cs="Times New Roman"/>
          <w:sz w:val="28"/>
          <w:szCs w:val="28"/>
        </w:rPr>
        <w:t>.</w:t>
      </w:r>
    </w:p>
    <w:p w14:paraId="55FA3E72" w14:textId="77777777" w:rsidR="002D37AB" w:rsidRDefault="002D37AB" w:rsidP="00611F5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391089" w14:textId="68888E70" w:rsidR="002D37AB" w:rsidRDefault="002A28A1" w:rsidP="00611F54">
      <w:pPr>
        <w:rPr>
          <w:rFonts w:ascii="Times New Roman" w:hAnsi="Times New Roman" w:cs="Times New Roman"/>
          <w:sz w:val="24"/>
          <w:szCs w:val="24"/>
        </w:rPr>
      </w:pPr>
      <w:r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3. </w:t>
      </w:r>
      <w:r w:rsidR="00611F54" w:rsidRPr="004D388F">
        <w:rPr>
          <w:rFonts w:ascii="Times New Roman" w:hAnsi="Times New Roman" w:cs="Times New Roman"/>
          <w:b/>
          <w:bCs/>
          <w:sz w:val="24"/>
          <w:szCs w:val="24"/>
          <w:u w:val="single"/>
        </w:rPr>
        <w:t>Digestia intestinală</w:t>
      </w:r>
      <w:r w:rsidR="002D37A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611F54" w:rsidRPr="00611F54">
        <w:rPr>
          <w:rFonts w:ascii="Times New Roman" w:hAnsi="Times New Roman" w:cs="Times New Roman"/>
          <w:sz w:val="24"/>
          <w:szCs w:val="24"/>
        </w:rPr>
        <w:t>desfăşoară</w:t>
      </w:r>
      <w:r w:rsidR="002D37AB">
        <w:rPr>
          <w:rFonts w:ascii="Times New Roman" w:hAnsi="Times New Roman" w:cs="Times New Roman"/>
          <w:sz w:val="24"/>
          <w:szCs w:val="24"/>
        </w:rPr>
        <w:t xml:space="preserve"> </w:t>
      </w:r>
      <w:r w:rsidR="00611F54" w:rsidRPr="00611F54">
        <w:rPr>
          <w:rFonts w:ascii="Times New Roman" w:hAnsi="Times New Roman" w:cs="Times New Roman"/>
          <w:sz w:val="24"/>
          <w:szCs w:val="24"/>
        </w:rPr>
        <w:t>în intestinul subţire</w:t>
      </w:r>
      <w:r w:rsidR="00692367">
        <w:rPr>
          <w:rFonts w:ascii="Times New Roman" w:hAnsi="Times New Roman" w:cs="Times New Roman"/>
          <w:sz w:val="24"/>
          <w:szCs w:val="24"/>
        </w:rPr>
        <w:t>.</w:t>
      </w:r>
      <w:r w:rsidR="00611F54" w:rsidRPr="00611F54">
        <w:rPr>
          <w:rFonts w:ascii="Times New Roman" w:hAnsi="Times New Roman" w:cs="Times New Roman"/>
          <w:sz w:val="24"/>
          <w:szCs w:val="24"/>
        </w:rPr>
        <w:t xml:space="preserve"> Aici intervin sucul pancreatic, bila şi sucul intestinal. </w:t>
      </w:r>
    </w:p>
    <w:p w14:paraId="7881FF49" w14:textId="368A64D4" w:rsidR="002D37AB" w:rsidRDefault="00611F54" w:rsidP="00611F54">
      <w:pPr>
        <w:rPr>
          <w:rFonts w:ascii="Times New Roman" w:hAnsi="Times New Roman" w:cs="Times New Roman"/>
          <w:sz w:val="24"/>
          <w:szCs w:val="24"/>
        </w:rPr>
      </w:pPr>
      <w:r w:rsidRPr="002D37AB">
        <w:rPr>
          <w:rFonts w:ascii="Times New Roman" w:hAnsi="Times New Roman" w:cs="Times New Roman"/>
          <w:b/>
          <w:bCs/>
          <w:sz w:val="24"/>
          <w:szCs w:val="24"/>
        </w:rPr>
        <w:t>Bila</w:t>
      </w:r>
      <w:r w:rsidRPr="00611F54">
        <w:rPr>
          <w:rFonts w:ascii="Times New Roman" w:hAnsi="Times New Roman" w:cs="Times New Roman"/>
          <w:sz w:val="24"/>
          <w:szCs w:val="24"/>
        </w:rPr>
        <w:t xml:space="preserve">, secretată de ficat, conţine apă, săruri minerale şi pigmenţi biliari care îi dau culoarea galben-verzuie; nu conţine enzime </w:t>
      </w:r>
    </w:p>
    <w:p w14:paraId="33934247" w14:textId="725D2595" w:rsidR="00611F54" w:rsidRPr="002D37AB" w:rsidRDefault="00611F54" w:rsidP="00611F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1F54">
        <w:rPr>
          <w:rFonts w:ascii="Times New Roman" w:hAnsi="Times New Roman" w:cs="Times New Roman"/>
          <w:sz w:val="24"/>
          <w:szCs w:val="24"/>
        </w:rPr>
        <w:t>În finalul digestiei intestinale, toate substanţele complexe din alimente sunt transformate în substanţe simple</w:t>
      </w:r>
      <w:r w:rsidR="002D37AB">
        <w:rPr>
          <w:rFonts w:ascii="Times New Roman" w:hAnsi="Times New Roman" w:cs="Times New Roman"/>
          <w:sz w:val="24"/>
          <w:szCs w:val="24"/>
        </w:rPr>
        <w:t xml:space="preserve"> numite </w:t>
      </w:r>
      <w:r w:rsidRPr="002D37AB">
        <w:rPr>
          <w:rFonts w:ascii="Times New Roman" w:hAnsi="Times New Roman" w:cs="Times New Roman"/>
          <w:b/>
          <w:bCs/>
          <w:sz w:val="28"/>
          <w:szCs w:val="28"/>
        </w:rPr>
        <w:t>nutrimente.</w:t>
      </w:r>
    </w:p>
    <w:p w14:paraId="289D8CE6" w14:textId="243A71AA" w:rsidR="00611F54" w:rsidRPr="00611F54" w:rsidRDefault="002D37AB" w:rsidP="00611F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1F54" w:rsidRPr="00611F54">
        <w:rPr>
          <w:rFonts w:ascii="Times New Roman" w:hAnsi="Times New Roman" w:cs="Times New Roman"/>
          <w:sz w:val="24"/>
          <w:szCs w:val="24"/>
        </w:rPr>
        <w:t>roduşi</w:t>
      </w:r>
      <w:r>
        <w:rPr>
          <w:rFonts w:ascii="Times New Roman" w:hAnsi="Times New Roman" w:cs="Times New Roman"/>
          <w:sz w:val="24"/>
          <w:szCs w:val="24"/>
        </w:rPr>
        <w:t>i</w:t>
      </w:r>
      <w:r w:rsidR="00611F54" w:rsidRPr="00611F54">
        <w:rPr>
          <w:rFonts w:ascii="Times New Roman" w:hAnsi="Times New Roman" w:cs="Times New Roman"/>
          <w:sz w:val="24"/>
          <w:szCs w:val="24"/>
        </w:rPr>
        <w:t xml:space="preserve"> finali ai digestiei (nutrimente</w:t>
      </w:r>
      <w:r w:rsidR="00BE5318">
        <w:rPr>
          <w:rFonts w:ascii="Times New Roman" w:hAnsi="Times New Roman" w:cs="Times New Roman"/>
          <w:sz w:val="24"/>
          <w:szCs w:val="24"/>
        </w:rPr>
        <w:t>) trec in sange , iar resturile ramase nedigerate trec in intestinul gros, apoi sunt eliminate la exterior prin anus</w:t>
      </w:r>
      <w:r w:rsidR="0019676E">
        <w:rPr>
          <w:rFonts w:ascii="Times New Roman" w:hAnsi="Times New Roman" w:cs="Times New Roman"/>
          <w:sz w:val="24"/>
          <w:szCs w:val="24"/>
        </w:rPr>
        <w:t xml:space="preserve"> </w:t>
      </w:r>
      <w:r w:rsidR="00BE5318">
        <w:rPr>
          <w:rFonts w:ascii="Times New Roman" w:hAnsi="Times New Roman" w:cs="Times New Roman"/>
          <w:sz w:val="24"/>
          <w:szCs w:val="24"/>
        </w:rPr>
        <w:t xml:space="preserve">(proces numit </w:t>
      </w:r>
      <w:r w:rsidR="00BE5318" w:rsidRPr="00BE5318">
        <w:rPr>
          <w:rFonts w:ascii="Times New Roman" w:hAnsi="Times New Roman" w:cs="Times New Roman"/>
          <w:i/>
          <w:iCs/>
          <w:sz w:val="24"/>
          <w:szCs w:val="24"/>
        </w:rPr>
        <w:t>defecație</w:t>
      </w:r>
      <w:r w:rsidR="00BE5318">
        <w:rPr>
          <w:rFonts w:ascii="Times New Roman" w:hAnsi="Times New Roman" w:cs="Times New Roman"/>
          <w:sz w:val="24"/>
          <w:szCs w:val="24"/>
        </w:rPr>
        <w:t>)</w:t>
      </w:r>
    </w:p>
    <w:sectPr w:rsidR="00611F54" w:rsidRPr="00611F5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2D87A" w14:textId="77777777" w:rsidR="00296FD0" w:rsidRDefault="00296FD0" w:rsidP="00611F54">
      <w:pPr>
        <w:spacing w:after="0" w:line="240" w:lineRule="auto"/>
      </w:pPr>
      <w:r>
        <w:separator/>
      </w:r>
    </w:p>
  </w:endnote>
  <w:endnote w:type="continuationSeparator" w:id="0">
    <w:p w14:paraId="16C38F5E" w14:textId="77777777" w:rsidR="00296FD0" w:rsidRDefault="00296FD0" w:rsidP="0061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B175A" w14:textId="77777777" w:rsidR="00296FD0" w:rsidRDefault="00296FD0" w:rsidP="00611F54">
      <w:pPr>
        <w:spacing w:after="0" w:line="240" w:lineRule="auto"/>
      </w:pPr>
      <w:r>
        <w:separator/>
      </w:r>
    </w:p>
  </w:footnote>
  <w:footnote w:type="continuationSeparator" w:id="0">
    <w:p w14:paraId="52D493D1" w14:textId="77777777" w:rsidR="00296FD0" w:rsidRDefault="00296FD0" w:rsidP="00611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139B7" w14:textId="17FC5517" w:rsidR="00611F54" w:rsidRDefault="00611F54">
    <w:pPr>
      <w:pStyle w:val="Header"/>
      <w:rPr>
        <w:lang w:val="ro-RO"/>
      </w:rPr>
    </w:pPr>
    <w:r>
      <w:rPr>
        <w:lang w:val="ro-RO"/>
      </w:rPr>
      <w:t>Clasa a VI- a</w:t>
    </w:r>
  </w:p>
  <w:p w14:paraId="4659027C" w14:textId="495462BC" w:rsidR="00611F54" w:rsidRPr="00611F54" w:rsidRDefault="00611F54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54"/>
    <w:rsid w:val="000B4EBC"/>
    <w:rsid w:val="000C76CA"/>
    <w:rsid w:val="0019676E"/>
    <w:rsid w:val="00296FD0"/>
    <w:rsid w:val="002A28A1"/>
    <w:rsid w:val="002D37AB"/>
    <w:rsid w:val="00352F7D"/>
    <w:rsid w:val="003803F7"/>
    <w:rsid w:val="004D388F"/>
    <w:rsid w:val="00611F54"/>
    <w:rsid w:val="00692367"/>
    <w:rsid w:val="006D1C49"/>
    <w:rsid w:val="00844D8F"/>
    <w:rsid w:val="00BE5318"/>
    <w:rsid w:val="00D44388"/>
    <w:rsid w:val="00D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0415"/>
  <w15:chartTrackingRefBased/>
  <w15:docId w15:val="{3C1C8428-F697-4E0B-8811-D131B765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1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F54"/>
  </w:style>
  <w:style w:type="paragraph" w:styleId="Footer">
    <w:name w:val="footer"/>
    <w:basedOn w:val="Normal"/>
    <w:link w:val="FooterChar"/>
    <w:uiPriority w:val="99"/>
    <w:unhideWhenUsed/>
    <w:rsid w:val="00611F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F54"/>
  </w:style>
  <w:style w:type="paragraph" w:styleId="NoSpacing">
    <w:name w:val="No Spacing"/>
    <w:uiPriority w:val="1"/>
    <w:qFormat/>
    <w:rsid w:val="002A2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5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10</cp:revision>
  <dcterms:created xsi:type="dcterms:W3CDTF">2020-12-07T15:54:00Z</dcterms:created>
  <dcterms:modified xsi:type="dcterms:W3CDTF">2020-12-16T13:45:00Z</dcterms:modified>
</cp:coreProperties>
</file>